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698"/>
        <w:spacing w:before="98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2025（中国）亚欧商品贸易博览会参展单位登记表</w:t>
      </w:r>
    </w:p>
    <w:p>
      <w:pPr>
        <w:spacing w:line="203" w:lineRule="exact"/>
        <w:rPr/>
      </w:pPr>
      <w:r/>
    </w:p>
    <w:tbl>
      <w:tblPr>
        <w:tblStyle w:val="TableNormal"/>
        <w:tblW w:w="99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1"/>
        <w:gridCol w:w="1802"/>
        <w:gridCol w:w="712"/>
        <w:gridCol w:w="969"/>
        <w:gridCol w:w="1544"/>
        <w:gridCol w:w="819"/>
        <w:gridCol w:w="953"/>
        <w:gridCol w:w="864"/>
        <w:gridCol w:w="788"/>
        <w:gridCol w:w="807"/>
      </w:tblGrid>
      <w:tr>
        <w:trPr>
          <w:trHeight w:val="543" w:hRule="atLeast"/>
        </w:trPr>
        <w:tc>
          <w:tcPr>
            <w:tcW w:w="2533" w:type="dxa"/>
            <w:vAlign w:val="top"/>
            <w:gridSpan w:val="2"/>
          </w:tcPr>
          <w:p>
            <w:pPr>
              <w:pStyle w:val="TableText"/>
              <w:ind w:left="437"/>
              <w:spacing w:before="151" w:line="219" w:lineRule="auto"/>
              <w:rPr/>
            </w:pPr>
            <w:r>
              <w:rPr>
                <w:b/>
                <w:bCs/>
                <w:spacing w:val="-5"/>
              </w:rPr>
              <w:t>公司名称(公章)</w:t>
            </w:r>
          </w:p>
        </w:tc>
        <w:tc>
          <w:tcPr>
            <w:tcW w:w="7456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3" w:hRule="atLeast"/>
        </w:trPr>
        <w:tc>
          <w:tcPr>
            <w:tcW w:w="2533" w:type="dxa"/>
            <w:vAlign w:val="top"/>
            <w:gridSpan w:val="2"/>
          </w:tcPr>
          <w:p>
            <w:pPr>
              <w:pStyle w:val="TableText"/>
              <w:ind w:left="451" w:right="219" w:hanging="24"/>
              <w:spacing w:before="53" w:line="230" w:lineRule="auto"/>
              <w:rPr/>
            </w:pPr>
            <w:r>
              <w:rPr>
                <w:b/>
                <w:bCs/>
                <w:spacing w:val="-11"/>
              </w:rPr>
              <w:t>世界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1"/>
              </w:rPr>
              <w:t>500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1"/>
              </w:rPr>
              <w:t>强企业、</w:t>
            </w:r>
            <w:r>
              <w:rPr/>
              <w:t xml:space="preserve"> </w:t>
            </w:r>
            <w:r>
              <w:rPr>
                <w:b/>
                <w:bCs/>
                <w:spacing w:val="-10"/>
              </w:rPr>
              <w:t>中国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10"/>
              </w:rPr>
              <w:t>500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0"/>
              </w:rPr>
              <w:t>强企业</w:t>
            </w:r>
          </w:p>
        </w:tc>
        <w:tc>
          <w:tcPr>
            <w:tcW w:w="712" w:type="dxa"/>
            <w:vAlign w:val="top"/>
          </w:tcPr>
          <w:p>
            <w:pPr>
              <w:ind w:left="263"/>
              <w:spacing w:before="164" w:line="395" w:lineRule="exact"/>
              <w:rPr>
                <w:rFonts w:ascii="STFangsong" w:hAnsi="STFangsong" w:eastAsia="STFangsong" w:cs="STFangsong"/>
                <w:sz w:val="24"/>
                <w:szCs w:val="24"/>
              </w:rPr>
            </w:pPr>
            <w:r>
              <w:rPr>
                <w:rFonts w:ascii="STFangsong" w:hAnsi="STFangsong" w:eastAsia="STFangsong" w:cs="STFangsong"/>
                <w:sz w:val="24"/>
                <w:szCs w:val="24"/>
                <w:b/>
                <w:bCs/>
                <w:spacing w:val="-3"/>
                <w:position w:val="5"/>
              </w:rPr>
              <w:t>□</w:t>
            </w:r>
          </w:p>
        </w:tc>
        <w:tc>
          <w:tcPr>
            <w:tcW w:w="2513" w:type="dxa"/>
            <w:vAlign w:val="top"/>
            <w:gridSpan w:val="2"/>
          </w:tcPr>
          <w:p>
            <w:pPr>
              <w:pStyle w:val="TableText"/>
              <w:ind w:left="121" w:right="34" w:hanging="6"/>
              <w:spacing w:before="53" w:line="229" w:lineRule="auto"/>
              <w:rPr/>
            </w:pPr>
            <w:r>
              <w:rPr>
                <w:b/>
                <w:bCs/>
                <w:spacing w:val="-7"/>
              </w:rPr>
              <w:t>上市公司、专精特新、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行业龙头/独角兽企业</w:t>
            </w:r>
          </w:p>
        </w:tc>
        <w:tc>
          <w:tcPr>
            <w:tcW w:w="819" w:type="dxa"/>
            <w:vAlign w:val="top"/>
          </w:tcPr>
          <w:p>
            <w:pPr>
              <w:ind w:left="319"/>
              <w:spacing w:before="164" w:line="395" w:lineRule="exact"/>
              <w:rPr>
                <w:rFonts w:ascii="STFangsong" w:hAnsi="STFangsong" w:eastAsia="STFangsong" w:cs="STFangsong"/>
                <w:sz w:val="24"/>
                <w:szCs w:val="24"/>
              </w:rPr>
            </w:pPr>
            <w:r>
              <w:rPr>
                <w:rFonts w:ascii="STFangsong" w:hAnsi="STFangsong" w:eastAsia="STFangsong" w:cs="STFangsong"/>
                <w:sz w:val="24"/>
                <w:szCs w:val="24"/>
                <w:b/>
                <w:bCs/>
                <w:spacing w:val="-3"/>
                <w:position w:val="5"/>
              </w:rPr>
              <w:t>□</w:t>
            </w:r>
          </w:p>
        </w:tc>
        <w:tc>
          <w:tcPr>
            <w:tcW w:w="953" w:type="dxa"/>
            <w:vAlign w:val="top"/>
          </w:tcPr>
          <w:p>
            <w:pPr>
              <w:pStyle w:val="TableText"/>
              <w:ind w:left="247" w:right="112" w:hanging="102"/>
              <w:spacing w:before="52" w:line="231" w:lineRule="auto"/>
              <w:rPr/>
            </w:pPr>
            <w:r>
              <w:rPr>
                <w:b/>
                <w:bCs/>
                <w:spacing w:val="-13"/>
              </w:rPr>
              <w:t>国际化</w:t>
            </w:r>
            <w:r>
              <w:rPr/>
              <w:t xml:space="preserve"> </w:t>
            </w:r>
            <w:r>
              <w:rPr>
                <w:b/>
                <w:bCs/>
                <w:spacing w:val="-10"/>
              </w:rPr>
              <w:t>企业</w:t>
            </w:r>
          </w:p>
        </w:tc>
        <w:tc>
          <w:tcPr>
            <w:tcW w:w="864" w:type="dxa"/>
            <w:vAlign w:val="top"/>
          </w:tcPr>
          <w:p>
            <w:pPr>
              <w:ind w:left="342"/>
              <w:spacing w:before="164" w:line="395" w:lineRule="exact"/>
              <w:rPr>
                <w:rFonts w:ascii="STFangsong" w:hAnsi="STFangsong" w:eastAsia="STFangsong" w:cs="STFangsong"/>
                <w:sz w:val="24"/>
                <w:szCs w:val="24"/>
              </w:rPr>
            </w:pPr>
            <w:r>
              <w:rPr>
                <w:rFonts w:ascii="STFangsong" w:hAnsi="STFangsong" w:eastAsia="STFangsong" w:cs="STFangsong"/>
                <w:sz w:val="24"/>
                <w:szCs w:val="24"/>
                <w:b/>
                <w:bCs/>
                <w:spacing w:val="-3"/>
                <w:position w:val="5"/>
              </w:rPr>
              <w:t>□</w:t>
            </w:r>
          </w:p>
        </w:tc>
        <w:tc>
          <w:tcPr>
            <w:tcW w:w="788" w:type="dxa"/>
            <w:vAlign w:val="top"/>
          </w:tcPr>
          <w:p>
            <w:pPr>
              <w:pStyle w:val="TableText"/>
              <w:ind w:left="163"/>
              <w:spacing w:before="208" w:line="221" w:lineRule="auto"/>
              <w:rPr/>
            </w:pPr>
            <w:r>
              <w:rPr>
                <w:b/>
                <w:bCs/>
                <w:spacing w:val="-8"/>
              </w:rPr>
              <w:t>其它</w:t>
            </w:r>
          </w:p>
        </w:tc>
        <w:tc>
          <w:tcPr>
            <w:tcW w:w="807" w:type="dxa"/>
            <w:vAlign w:val="top"/>
          </w:tcPr>
          <w:p>
            <w:pPr>
              <w:ind w:left="310"/>
              <w:spacing w:before="164" w:line="395" w:lineRule="exact"/>
              <w:rPr>
                <w:rFonts w:ascii="STFangsong" w:hAnsi="STFangsong" w:eastAsia="STFangsong" w:cs="STFangsong"/>
                <w:sz w:val="24"/>
                <w:szCs w:val="24"/>
              </w:rPr>
            </w:pPr>
            <w:r>
              <w:rPr>
                <w:rFonts w:ascii="STFangsong" w:hAnsi="STFangsong" w:eastAsia="STFangsong" w:cs="STFangsong"/>
                <w:sz w:val="24"/>
                <w:szCs w:val="24"/>
                <w:b/>
                <w:bCs/>
                <w:spacing w:val="-3"/>
                <w:position w:val="5"/>
              </w:rPr>
              <w:t>□</w:t>
            </w:r>
          </w:p>
        </w:tc>
      </w:tr>
      <w:tr>
        <w:trPr>
          <w:trHeight w:val="505" w:hRule="atLeast"/>
        </w:trPr>
        <w:tc>
          <w:tcPr>
            <w:tcW w:w="2533" w:type="dxa"/>
            <w:vAlign w:val="top"/>
            <w:gridSpan w:val="2"/>
          </w:tcPr>
          <w:p>
            <w:pPr>
              <w:pStyle w:val="TableText"/>
              <w:ind w:left="913"/>
              <w:spacing w:before="132" w:line="221" w:lineRule="auto"/>
              <w:rPr/>
            </w:pPr>
            <w:r>
              <w:rPr>
                <w:b/>
                <w:bCs/>
                <w:spacing w:val="-6"/>
              </w:rPr>
              <w:t>联系人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gridSpan w:val="2"/>
          </w:tcPr>
          <w:p>
            <w:pPr>
              <w:pStyle w:val="TableText"/>
              <w:ind w:left="654"/>
              <w:spacing w:before="131" w:line="219" w:lineRule="auto"/>
              <w:rPr/>
            </w:pPr>
            <w:r>
              <w:rPr>
                <w:b/>
                <w:bCs/>
                <w:spacing w:val="-8"/>
              </w:rPr>
              <w:t>职务</w:t>
            </w:r>
          </w:p>
        </w:tc>
        <w:tc>
          <w:tcPr>
            <w:tcW w:w="24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533" w:type="dxa"/>
            <w:vAlign w:val="top"/>
            <w:gridSpan w:val="2"/>
          </w:tcPr>
          <w:p>
            <w:pPr>
              <w:pStyle w:val="TableText"/>
              <w:ind w:left="793"/>
              <w:spacing w:before="130" w:line="221" w:lineRule="auto"/>
              <w:rPr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32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2" w:type="dxa"/>
            <w:vAlign w:val="top"/>
            <w:gridSpan w:val="2"/>
          </w:tcPr>
          <w:p>
            <w:pPr>
              <w:pStyle w:val="TableText"/>
              <w:ind w:left="670"/>
              <w:spacing w:before="130" w:line="220" w:lineRule="auto"/>
              <w:rPr/>
            </w:pPr>
            <w:r>
              <w:rPr>
                <w:b/>
                <w:bCs/>
                <w:spacing w:val="-17"/>
              </w:rPr>
              <w:t>邮箱</w:t>
            </w:r>
          </w:p>
        </w:tc>
        <w:tc>
          <w:tcPr>
            <w:tcW w:w="24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8" w:hRule="atLeast"/>
        </w:trPr>
        <w:tc>
          <w:tcPr>
            <w:tcW w:w="731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8" w:line="221" w:lineRule="auto"/>
              <w:rPr/>
            </w:pPr>
            <w:r>
              <w:rPr>
                <w:b/>
                <w:bCs/>
                <w:spacing w:val="-9"/>
              </w:rPr>
              <w:t>展位</w:t>
            </w:r>
          </w:p>
        </w:tc>
        <w:tc>
          <w:tcPr>
            <w:tcW w:w="2514" w:type="dxa"/>
            <w:vAlign w:val="top"/>
            <w:gridSpan w:val="2"/>
          </w:tcPr>
          <w:p>
            <w:pPr>
              <w:pStyle w:val="TableText"/>
              <w:ind w:left="545"/>
              <w:spacing w:before="227" w:line="220" w:lineRule="auto"/>
              <w:rPr/>
            </w:pPr>
            <w:r>
              <w:rPr>
                <w:b/>
                <w:bCs/>
                <w:spacing w:val="-5"/>
              </w:rPr>
              <w:t>意向展示面积</w:t>
            </w:r>
          </w:p>
        </w:tc>
        <w:tc>
          <w:tcPr>
            <w:tcW w:w="6744" w:type="dxa"/>
            <w:vAlign w:val="top"/>
            <w:gridSpan w:val="7"/>
          </w:tcPr>
          <w:p>
            <w:pPr>
              <w:pStyle w:val="TableText"/>
              <w:ind w:left="103"/>
              <w:spacing w:before="71" w:line="219" w:lineRule="auto"/>
              <w:tabs>
                <w:tab w:val="left" w:pos="2383"/>
              </w:tabs>
              <w:rPr/>
            </w:pPr>
            <w:r>
              <w:rPr>
                <w:u w:val="single" w:color="auto"/>
              </w:rPr>
              <w:tab/>
            </w:r>
            <w:r>
              <w:rPr>
                <w:spacing w:val="-108"/>
              </w:rPr>
              <w:t xml:space="preserve"> </w:t>
            </w:r>
            <w:r>
              <w:rPr>
                <w:spacing w:val="-10"/>
              </w:rPr>
              <w:t>平米</w:t>
            </w:r>
            <w:r>
              <w:rPr>
                <w:spacing w:val="11"/>
              </w:rPr>
              <w:t xml:space="preserve">   </w:t>
            </w:r>
            <w:r>
              <w:rPr>
                <w:spacing w:val="-10"/>
              </w:rPr>
              <w:t>□标摊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□特装</w:t>
            </w:r>
          </w:p>
          <w:p>
            <w:pPr>
              <w:pStyle w:val="TableText"/>
              <w:ind w:left="114"/>
              <w:spacing w:before="27" w:line="216" w:lineRule="auto"/>
              <w:rPr/>
            </w:pPr>
            <w:r>
              <w:rPr>
                <w:spacing w:val="-2"/>
              </w:rPr>
              <w:t>价格:光地 1000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元/平米,36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平米起租;标摊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10000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元/9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平米</w:t>
            </w:r>
          </w:p>
        </w:tc>
      </w:tr>
      <w:tr>
        <w:trPr>
          <w:trHeight w:val="1560" w:hRule="atLeast"/>
        </w:trPr>
        <w:tc>
          <w:tcPr>
            <w:tcW w:w="7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4" w:type="dxa"/>
            <w:vAlign w:val="top"/>
            <w:gridSpan w:val="2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3"/>
              <w:spacing w:before="78" w:line="221" w:lineRule="auto"/>
              <w:rPr/>
            </w:pPr>
            <w:r>
              <w:rPr>
                <w:b/>
                <w:bCs/>
                <w:spacing w:val="-9"/>
              </w:rPr>
              <w:t>展区</w:t>
            </w:r>
          </w:p>
        </w:tc>
        <w:tc>
          <w:tcPr>
            <w:tcW w:w="6744" w:type="dxa"/>
            <w:vAlign w:val="top"/>
            <w:gridSpan w:val="7"/>
          </w:tcPr>
          <w:p>
            <w:pPr>
              <w:pStyle w:val="TableText"/>
              <w:ind w:left="137"/>
              <w:spacing w:before="38" w:line="219" w:lineRule="auto"/>
              <w:rPr/>
            </w:pPr>
            <w:r>
              <w:rPr>
                <w:spacing w:val="-3"/>
              </w:rPr>
              <w:t>□投资合作  □高端制造、动力设备</w:t>
            </w:r>
            <w:r>
              <w:rPr>
                <w:spacing w:val="23"/>
              </w:rPr>
              <w:t xml:space="preserve">  </w:t>
            </w:r>
            <w:r>
              <w:rPr>
                <w:spacing w:val="-3"/>
              </w:rPr>
              <w:t>□人工智能、数字技术</w:t>
            </w:r>
          </w:p>
          <w:p>
            <w:pPr>
              <w:pStyle w:val="TableText"/>
              <w:ind w:left="137"/>
              <w:spacing w:before="24" w:line="219" w:lineRule="auto"/>
              <w:rPr/>
            </w:pPr>
            <w:r>
              <w:rPr>
                <w:spacing w:val="-1"/>
              </w:rPr>
              <w:t>□煤炭、电力、油气、绿色矿业  □特色食品</w:t>
            </w:r>
            <w:r>
              <w:rPr>
                <w:spacing w:val="-2"/>
              </w:rPr>
              <w:t>及优质农副产品</w:t>
            </w:r>
          </w:p>
          <w:p>
            <w:pPr>
              <w:pStyle w:val="TableText"/>
              <w:ind w:left="116" w:right="155" w:firstLine="21"/>
              <w:spacing w:before="28" w:line="228" w:lineRule="auto"/>
              <w:rPr/>
            </w:pPr>
            <w:r>
              <w:rPr>
                <w:spacing w:val="-1"/>
              </w:rPr>
              <w:t>□棉花和纺织服装  □跨境电商、文化旅游、</w:t>
            </w:r>
            <w:r>
              <w:rPr>
                <w:spacing w:val="-2"/>
              </w:rPr>
              <w:t>金融服务、科技</w:t>
            </w:r>
            <w:r>
              <w:rPr/>
              <w:t xml:space="preserve"> </w:t>
            </w:r>
            <w:r>
              <w:rPr>
                <w:spacing w:val="-1"/>
              </w:rPr>
              <w:t>教育、医疗康养  □应急装备、新型材料、电子信息、生物医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药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□智能生活、新能源汽车</w:t>
            </w:r>
          </w:p>
        </w:tc>
      </w:tr>
      <w:tr>
        <w:trPr>
          <w:trHeight w:val="415" w:hRule="atLeast"/>
        </w:trPr>
        <w:tc>
          <w:tcPr>
            <w:tcW w:w="7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4" w:type="dxa"/>
            <w:vAlign w:val="top"/>
            <w:gridSpan w:val="2"/>
          </w:tcPr>
          <w:p>
            <w:pPr>
              <w:pStyle w:val="TableText"/>
              <w:ind w:left="178"/>
              <w:spacing w:before="88" w:line="219" w:lineRule="auto"/>
              <w:rPr/>
            </w:pPr>
            <w:r>
              <w:rPr>
                <w:b/>
                <w:bCs/>
                <w:spacing w:val="-3"/>
              </w:rPr>
              <w:t>主要展示产品和技术</w:t>
            </w:r>
          </w:p>
        </w:tc>
        <w:tc>
          <w:tcPr>
            <w:tcW w:w="6744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3245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3"/>
              </w:rPr>
              <w:t>意向对接的专业观众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b/>
                <w:bCs/>
                <w:spacing w:val="-3"/>
              </w:rPr>
              <w:t>/</w:t>
            </w:r>
            <w:r>
              <w:rPr>
                <w:sz w:val="22"/>
                <w:szCs w:val="22"/>
                <w:b/>
                <w:bCs/>
                <w:spacing w:val="-3"/>
              </w:rPr>
              <w:t>采购商</w:t>
            </w:r>
          </w:p>
          <w:p>
            <w:pPr>
              <w:pStyle w:val="TableText"/>
              <w:ind w:left="113" w:right="234" w:firstLine="35"/>
              <w:spacing w:before="20" w:line="24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(请尽可能描述详细，以便精准对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接)</w:t>
            </w:r>
          </w:p>
        </w:tc>
        <w:tc>
          <w:tcPr>
            <w:tcW w:w="6744" w:type="dxa"/>
            <w:vAlign w:val="top"/>
            <w:gridSpan w:val="7"/>
          </w:tcPr>
          <w:p>
            <w:pPr>
              <w:pStyle w:val="TableText"/>
              <w:ind w:left="131"/>
              <w:spacing w:before="103" w:line="184" w:lineRule="auto"/>
              <w:rPr/>
            </w:pPr>
            <w:r>
              <w:rPr>
                <w:spacing w:val="-14"/>
              </w:rPr>
              <w:t>1.</w:t>
            </w:r>
          </w:p>
        </w:tc>
      </w:tr>
      <w:tr>
        <w:trPr>
          <w:trHeight w:val="343" w:hRule="atLeast"/>
        </w:trPr>
        <w:tc>
          <w:tcPr>
            <w:tcW w:w="3245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4" w:type="dxa"/>
            <w:vAlign w:val="top"/>
            <w:gridSpan w:val="7"/>
          </w:tcPr>
          <w:p>
            <w:pPr>
              <w:pStyle w:val="TableText"/>
              <w:ind w:left="116"/>
              <w:spacing w:before="90" w:line="183" w:lineRule="auto"/>
              <w:rPr/>
            </w:pPr>
            <w:r>
              <w:rPr>
                <w:spacing w:val="-7"/>
              </w:rPr>
              <w:t>2.</w:t>
            </w:r>
          </w:p>
        </w:tc>
      </w:tr>
      <w:tr>
        <w:trPr>
          <w:trHeight w:val="374" w:hRule="atLeast"/>
        </w:trPr>
        <w:tc>
          <w:tcPr>
            <w:tcW w:w="3245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4" w:type="dxa"/>
            <w:vAlign w:val="top"/>
            <w:gridSpan w:val="7"/>
          </w:tcPr>
          <w:p>
            <w:pPr>
              <w:pStyle w:val="TableText"/>
              <w:ind w:left="118"/>
              <w:spacing w:before="104" w:line="183" w:lineRule="auto"/>
              <w:rPr/>
            </w:pPr>
            <w:r>
              <w:rPr>
                <w:spacing w:val="-8"/>
              </w:rPr>
              <w:t>3.</w:t>
            </w:r>
          </w:p>
        </w:tc>
      </w:tr>
      <w:tr>
        <w:trPr>
          <w:trHeight w:val="374" w:hRule="atLeast"/>
        </w:trPr>
        <w:tc>
          <w:tcPr>
            <w:tcW w:w="3245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4" w:type="dxa"/>
            <w:vAlign w:val="top"/>
            <w:gridSpan w:val="7"/>
          </w:tcPr>
          <w:p>
            <w:pPr>
              <w:pStyle w:val="TableText"/>
              <w:ind w:left="112"/>
              <w:spacing w:before="105" w:line="183" w:lineRule="auto"/>
              <w:rPr/>
            </w:pPr>
            <w:r>
              <w:rPr>
                <w:spacing w:val="-5"/>
              </w:rPr>
              <w:t>4.</w:t>
            </w:r>
          </w:p>
        </w:tc>
      </w:tr>
      <w:tr>
        <w:trPr>
          <w:trHeight w:val="404" w:hRule="atLeast"/>
        </w:trPr>
        <w:tc>
          <w:tcPr>
            <w:tcW w:w="3245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4" w:type="dxa"/>
            <w:vAlign w:val="top"/>
            <w:gridSpan w:val="7"/>
          </w:tcPr>
          <w:p>
            <w:pPr>
              <w:pStyle w:val="TableText"/>
              <w:ind w:left="118"/>
              <w:spacing w:before="120" w:line="182" w:lineRule="auto"/>
              <w:rPr/>
            </w:pPr>
            <w:r>
              <w:rPr>
                <w:spacing w:val="-8"/>
              </w:rPr>
              <w:t>5.</w:t>
            </w:r>
          </w:p>
        </w:tc>
      </w:tr>
      <w:tr>
        <w:trPr>
          <w:trHeight w:val="645" w:hRule="atLeast"/>
        </w:trPr>
        <w:tc>
          <w:tcPr>
            <w:tcW w:w="731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219" w:lineRule="auto"/>
              <w:rPr/>
            </w:pPr>
            <w:r>
              <w:rPr>
                <w:b/>
                <w:bCs/>
                <w:spacing w:val="-7"/>
              </w:rPr>
              <w:t>会议</w:t>
            </w:r>
          </w:p>
        </w:tc>
        <w:tc>
          <w:tcPr>
            <w:tcW w:w="2514" w:type="dxa"/>
            <w:vAlign w:val="top"/>
            <w:gridSpan w:val="2"/>
          </w:tcPr>
          <w:p>
            <w:pPr>
              <w:pStyle w:val="TableText"/>
              <w:ind w:left="176"/>
              <w:spacing w:before="202" w:line="219" w:lineRule="auto"/>
              <w:rPr/>
            </w:pPr>
            <w:r>
              <w:rPr>
                <w:b/>
                <w:bCs/>
                <w:spacing w:val="-3"/>
              </w:rPr>
              <w:t>计划参与会议的方式</w:t>
            </w:r>
          </w:p>
        </w:tc>
        <w:tc>
          <w:tcPr>
            <w:tcW w:w="6744" w:type="dxa"/>
            <w:vAlign w:val="top"/>
            <w:gridSpan w:val="7"/>
          </w:tcPr>
          <w:p>
            <w:pPr>
              <w:pStyle w:val="TableText"/>
              <w:ind w:left="137"/>
              <w:spacing w:before="202" w:line="219" w:lineRule="auto"/>
              <w:rPr/>
            </w:pPr>
            <w:r>
              <w:rPr>
                <w:spacing w:val="-12"/>
              </w:rPr>
              <w:t>□听会</w:t>
            </w:r>
            <w:r>
              <w:rPr>
                <w:spacing w:val="5"/>
              </w:rPr>
              <w:t xml:space="preserve">        </w:t>
            </w:r>
            <w:r>
              <w:rPr>
                <w:spacing w:val="-12"/>
              </w:rPr>
              <w:t>□演讲</w:t>
            </w:r>
            <w:r>
              <w:rPr>
                <w:spacing w:val="5"/>
              </w:rPr>
              <w:t xml:space="preserve">       </w:t>
            </w:r>
            <w:r>
              <w:rPr>
                <w:spacing w:val="-12"/>
              </w:rPr>
              <w:t>□赞助</w:t>
            </w:r>
            <w:r>
              <w:rPr>
                <w:spacing w:val="4"/>
              </w:rPr>
              <w:t xml:space="preserve">       </w:t>
            </w:r>
            <w:r>
              <w:rPr>
                <w:spacing w:val="-12"/>
              </w:rPr>
              <w:t>□办会</w:t>
            </w:r>
          </w:p>
        </w:tc>
      </w:tr>
      <w:tr>
        <w:trPr>
          <w:trHeight w:val="605" w:hRule="atLeast"/>
        </w:trPr>
        <w:tc>
          <w:tcPr>
            <w:tcW w:w="7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4" w:type="dxa"/>
            <w:vAlign w:val="top"/>
            <w:gridSpan w:val="2"/>
          </w:tcPr>
          <w:p>
            <w:pPr>
              <w:pStyle w:val="TableText"/>
              <w:ind w:left="180"/>
              <w:spacing w:before="181" w:line="219" w:lineRule="auto"/>
              <w:rPr/>
            </w:pPr>
            <w:r>
              <w:rPr>
                <w:b/>
                <w:bCs/>
                <w:spacing w:val="-4"/>
              </w:rPr>
              <w:t>是否计划举办推介会</w:t>
            </w:r>
          </w:p>
        </w:tc>
        <w:tc>
          <w:tcPr>
            <w:tcW w:w="6744" w:type="dxa"/>
            <w:vAlign w:val="top"/>
            <w:gridSpan w:val="7"/>
          </w:tcPr>
          <w:p>
            <w:pPr>
              <w:pStyle w:val="TableText"/>
              <w:ind w:left="257"/>
              <w:spacing w:before="181" w:line="220" w:lineRule="auto"/>
              <w:rPr/>
            </w:pPr>
            <w:r>
              <w:rPr>
                <w:spacing w:val="-17"/>
              </w:rPr>
              <w:t>□是</w:t>
            </w:r>
            <w:r>
              <w:rPr>
                <w:spacing w:val="5"/>
              </w:rPr>
              <w:t xml:space="preserve">      </w:t>
            </w:r>
            <w:r>
              <w:rPr>
                <w:spacing w:val="-17"/>
              </w:rPr>
              <w:t>□否</w:t>
            </w:r>
          </w:p>
        </w:tc>
      </w:tr>
      <w:tr>
        <w:trPr>
          <w:trHeight w:val="804" w:hRule="atLeast"/>
        </w:trPr>
        <w:tc>
          <w:tcPr>
            <w:tcW w:w="7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4" w:type="dxa"/>
            <w:vAlign w:val="top"/>
            <w:gridSpan w:val="2"/>
          </w:tcPr>
          <w:p>
            <w:pPr>
              <w:pStyle w:val="TableText"/>
              <w:ind w:left="116"/>
              <w:spacing w:before="125" w:line="219" w:lineRule="auto"/>
              <w:rPr/>
            </w:pPr>
            <w:r>
              <w:rPr>
                <w:b/>
                <w:bCs/>
                <w:spacing w:val="-14"/>
              </w:rPr>
              <w:t>是否计划加入“贸促活</w:t>
            </w:r>
          </w:p>
          <w:p>
            <w:pPr>
              <w:pStyle w:val="TableText"/>
              <w:ind w:left="660"/>
              <w:spacing w:before="27" w:line="220" w:lineRule="auto"/>
              <w:rPr/>
            </w:pPr>
            <w:r>
              <w:rPr>
                <w:b/>
                <w:bCs/>
                <w:spacing w:val="-9"/>
              </w:rPr>
              <w:t>动</w:t>
            </w:r>
            <w:r>
              <w:rPr>
                <w:spacing w:val="-88"/>
              </w:rPr>
              <w:t xml:space="preserve"> </w:t>
            </w:r>
            <w:r>
              <w:rPr>
                <w:b/>
                <w:bCs/>
                <w:spacing w:val="-9"/>
              </w:rPr>
              <w:t>”(免费)</w:t>
            </w:r>
          </w:p>
        </w:tc>
        <w:tc>
          <w:tcPr>
            <w:tcW w:w="6744" w:type="dxa"/>
            <w:vAlign w:val="top"/>
            <w:gridSpan w:val="7"/>
          </w:tcPr>
          <w:p>
            <w:pPr>
              <w:pStyle w:val="TableText"/>
              <w:ind w:left="257"/>
              <w:spacing w:before="282" w:line="220" w:lineRule="auto"/>
              <w:rPr/>
            </w:pPr>
            <w:r>
              <w:rPr>
                <w:spacing w:val="-17"/>
              </w:rPr>
              <w:t>□是</w:t>
            </w:r>
            <w:r>
              <w:rPr>
                <w:spacing w:val="5"/>
              </w:rPr>
              <w:t xml:space="preserve">      </w:t>
            </w:r>
            <w:r>
              <w:rPr>
                <w:spacing w:val="-17"/>
              </w:rPr>
              <w:t>□否</w:t>
            </w:r>
          </w:p>
        </w:tc>
      </w:tr>
      <w:tr>
        <w:trPr>
          <w:trHeight w:val="418" w:hRule="atLeast"/>
        </w:trPr>
        <w:tc>
          <w:tcPr>
            <w:tcW w:w="4214" w:type="dxa"/>
            <w:vAlign w:val="top"/>
            <w:gridSpan w:val="4"/>
          </w:tcPr>
          <w:p>
            <w:pPr>
              <w:pStyle w:val="TableText"/>
              <w:ind w:left="431"/>
              <w:spacing w:before="89" w:line="219" w:lineRule="auto"/>
              <w:rPr/>
            </w:pPr>
            <w:r>
              <w:rPr>
                <w:b/>
                <w:bCs/>
                <w:spacing w:val="-3"/>
              </w:rPr>
              <w:t>是否计划申请成果发布（免费）</w:t>
            </w:r>
          </w:p>
        </w:tc>
        <w:tc>
          <w:tcPr>
            <w:tcW w:w="5775" w:type="dxa"/>
            <w:vAlign w:val="top"/>
            <w:gridSpan w:val="6"/>
          </w:tcPr>
          <w:p>
            <w:pPr>
              <w:pStyle w:val="TableText"/>
              <w:ind w:left="258"/>
              <w:spacing w:before="90" w:line="220" w:lineRule="auto"/>
              <w:rPr/>
            </w:pPr>
            <w:r>
              <w:rPr>
                <w:spacing w:val="-17"/>
              </w:rPr>
              <w:t>□是</w:t>
            </w:r>
            <w:r>
              <w:rPr>
                <w:spacing w:val="6"/>
              </w:rPr>
              <w:t xml:space="preserve">     </w:t>
            </w:r>
            <w:r>
              <w:rPr>
                <w:spacing w:val="-17"/>
              </w:rPr>
              <w:t>□否</w:t>
            </w:r>
          </w:p>
        </w:tc>
      </w:tr>
      <w:tr>
        <w:trPr>
          <w:trHeight w:val="734" w:hRule="atLeast"/>
        </w:trPr>
        <w:tc>
          <w:tcPr>
            <w:tcW w:w="4214" w:type="dxa"/>
            <w:vAlign w:val="top"/>
            <w:gridSpan w:val="4"/>
          </w:tcPr>
          <w:p>
            <w:pPr>
              <w:pStyle w:val="TableText"/>
              <w:ind w:left="1032" w:right="358" w:hanging="661"/>
              <w:spacing w:before="91" w:line="229" w:lineRule="auto"/>
              <w:rPr/>
            </w:pPr>
            <w:r>
              <w:rPr>
                <w:b/>
                <w:bCs/>
                <w:spacing w:val="-3"/>
              </w:rPr>
              <w:t>是否有意向成为此次大会赞助商,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或有意了解户外广告</w:t>
            </w:r>
          </w:p>
        </w:tc>
        <w:tc>
          <w:tcPr>
            <w:tcW w:w="5775" w:type="dxa"/>
            <w:vAlign w:val="top"/>
            <w:gridSpan w:val="6"/>
          </w:tcPr>
          <w:p>
            <w:pPr>
              <w:pStyle w:val="TableText"/>
              <w:ind w:left="258"/>
              <w:spacing w:before="247" w:line="220" w:lineRule="auto"/>
              <w:rPr/>
            </w:pPr>
            <w:r>
              <w:rPr>
                <w:spacing w:val="-17"/>
              </w:rPr>
              <w:t>□是</w:t>
            </w:r>
            <w:r>
              <w:rPr>
                <w:spacing w:val="6"/>
              </w:rPr>
              <w:t xml:space="preserve">     </w:t>
            </w:r>
            <w:r>
              <w:rPr>
                <w:spacing w:val="-17"/>
              </w:rPr>
              <w:t>□否</w:t>
            </w:r>
          </w:p>
        </w:tc>
      </w:tr>
      <w:tr>
        <w:trPr>
          <w:trHeight w:val="437" w:hRule="atLeast"/>
        </w:trPr>
        <w:tc>
          <w:tcPr>
            <w:tcW w:w="4214" w:type="dxa"/>
            <w:vAlign w:val="top"/>
            <w:gridSpan w:val="4"/>
          </w:tcPr>
          <w:p>
            <w:pPr>
              <w:pStyle w:val="TableText"/>
              <w:ind w:left="1270"/>
              <w:spacing w:before="98" w:line="219" w:lineRule="auto"/>
              <w:rPr/>
            </w:pPr>
            <w:r>
              <w:rPr>
                <w:b/>
                <w:bCs/>
                <w:spacing w:val="-3"/>
              </w:rPr>
              <w:t>推荐单位(公章)</w:t>
            </w:r>
          </w:p>
        </w:tc>
        <w:tc>
          <w:tcPr>
            <w:tcW w:w="577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3"/>
        <w:spacing w:before="97" w:line="221" w:lineRule="auto"/>
        <w:rPr/>
      </w:pPr>
      <w:r>
        <w:rPr>
          <w:b/>
          <w:bCs/>
          <w:spacing w:val="-5"/>
        </w:rPr>
        <w:t>备注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：</w:t>
      </w:r>
    </w:p>
    <w:p>
      <w:pPr>
        <w:pStyle w:val="BodyText"/>
        <w:ind w:left="120" w:right="115" w:firstLine="17"/>
        <w:spacing w:before="24" w:line="234" w:lineRule="auto"/>
        <w:jc w:val="both"/>
        <w:rPr/>
      </w:pPr>
      <w:r>
        <w:rPr>
          <w:spacing w:val="-1"/>
        </w:rPr>
        <w:t>1.请参展单位认真填写报名表,组委会将根据参展企业情况和展示内容安排展位。2.展位确认</w:t>
      </w:r>
      <w:r>
        <w:rPr>
          <w:spacing w:val="14"/>
        </w:rPr>
        <w:t xml:space="preserve"> </w:t>
      </w:r>
      <w:r>
        <w:rPr>
          <w:spacing w:val="-6"/>
        </w:rPr>
        <w:t>以最终签订的参展合同为准。3.上市公司：是指国内A</w:t>
      </w:r>
      <w:r>
        <w:rPr>
          <w:spacing w:val="-51"/>
        </w:rPr>
        <w:t xml:space="preserve"> </w:t>
      </w:r>
      <w:r>
        <w:rPr>
          <w:spacing w:val="-6"/>
        </w:rPr>
        <w:t>股上市公司。4.专精特</w:t>
      </w:r>
      <w:r>
        <w:rPr>
          <w:spacing w:val="-7"/>
        </w:rPr>
        <w:t>新：专精特新“小</w:t>
      </w:r>
      <w:r>
        <w:rPr/>
        <w:t xml:space="preserve"> </w:t>
      </w:r>
      <w:r>
        <w:rPr>
          <w:spacing w:val="-2"/>
        </w:rPr>
        <w:t>巨人</w:t>
      </w:r>
      <w:r>
        <w:rPr>
          <w:spacing w:val="-84"/>
        </w:rPr>
        <w:t xml:space="preserve"> </w:t>
      </w:r>
      <w:r>
        <w:rPr>
          <w:spacing w:val="-2"/>
        </w:rPr>
        <w:t>”企业。 5.行业龙头：是指行业排名前</w:t>
      </w:r>
      <w:r>
        <w:rPr>
          <w:spacing w:val="-48"/>
        </w:rPr>
        <w:t xml:space="preserve"> </w:t>
      </w:r>
      <w:r>
        <w:rPr>
          <w:spacing w:val="-2"/>
        </w:rPr>
        <w:t>20</w:t>
      </w:r>
      <w:r>
        <w:rPr>
          <w:spacing w:val="-31"/>
        </w:rPr>
        <w:t xml:space="preserve"> </w:t>
      </w:r>
      <w:r>
        <w:rPr>
          <w:spacing w:val="-2"/>
        </w:rPr>
        <w:t>的企业或独角兽企业。6.国际化企业:是指包</w:t>
      </w:r>
      <w:r>
        <w:rPr/>
        <w:t xml:space="preserve"> </w:t>
      </w:r>
      <w:r>
        <w:rPr>
          <w:spacing w:val="-1"/>
        </w:rPr>
        <w:t>括独资、合资、境外上市的企业。</w:t>
      </w:r>
    </w:p>
    <w:sectPr>
      <w:pgSz w:w="11907" w:h="16840"/>
      <w:pgMar w:top="1431" w:right="963" w:bottom="0" w:left="9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2025-04-18T13:45:28</vt:filetime>
  </property>
</Properties>
</file>